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11C" w:rsidRPr="0051720C" w:rsidRDefault="0018211C" w:rsidP="0018211C">
      <w:pPr>
        <w:spacing w:after="0"/>
        <w:jc w:val="center"/>
        <w:rPr>
          <w:rFonts w:ascii="Times New Roman" w:hAnsi="Times New Roman"/>
        </w:rPr>
      </w:pPr>
      <w:r w:rsidRPr="00B13FFF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895350" cy="915699"/>
            <wp:effectExtent l="0" t="0" r="0" b="0"/>
            <wp:docPr id="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t="2126" r="6449" b="2197"/>
                    <a:stretch/>
                  </pic:blipFill>
                  <pic:spPr bwMode="auto">
                    <a:xfrm>
                      <a:off x="0" y="0"/>
                      <a:ext cx="896552" cy="91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211C" w:rsidRPr="00E665E5" w:rsidRDefault="0018211C" w:rsidP="0018211C">
      <w:pPr>
        <w:spacing w:after="0"/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</w:rPr>
        <w:t>РЕСПУБЛИКА ДАГЕСТАН</w:t>
      </w:r>
    </w:p>
    <w:p w:rsidR="0018211C" w:rsidRPr="00E665E5" w:rsidRDefault="0018211C" w:rsidP="0018211C">
      <w:pPr>
        <w:spacing w:after="0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 xml:space="preserve">                             АДМИНИСТРАЦИЯ  МУНИЦИПАЛЬНОГО РАЙОНА  «БУЙНАКСКИЙ РАЙОН»</w:t>
      </w:r>
    </w:p>
    <w:p w:rsidR="0018211C" w:rsidRPr="00E665E5" w:rsidRDefault="0018211C" w:rsidP="0018211C">
      <w:pPr>
        <w:spacing w:after="0"/>
        <w:jc w:val="center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МКУ «УПРАВЛЕНИЕ ОБРАЗОВАНИЯ БУЙНАКСКОГО РАЙОНА»</w:t>
      </w:r>
    </w:p>
    <w:p w:rsidR="0018211C" w:rsidRPr="00E665E5" w:rsidRDefault="0018211C" w:rsidP="0018211C">
      <w:pPr>
        <w:spacing w:after="0"/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у</w:t>
      </w:r>
      <w:r>
        <w:rPr>
          <w:rFonts w:ascii="Times New Roman" w:hAnsi="Times New Roman"/>
          <w:color w:val="0000FF"/>
          <w:sz w:val="20"/>
          <w:szCs w:val="20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</w:rPr>
        <w:t>г. Буйнакск, РД, 368220,</w:t>
      </w:r>
      <w:r>
        <w:rPr>
          <w:rFonts w:ascii="Times New Roman" w:hAnsi="Times New Roman"/>
          <w:color w:val="0000FF"/>
          <w:sz w:val="20"/>
          <w:szCs w:val="20"/>
        </w:rPr>
        <w:t xml:space="preserve"> т. (87237) 2-29-00</w:t>
      </w:r>
      <w:r w:rsidRPr="00E665E5">
        <w:rPr>
          <w:rFonts w:ascii="Times New Roman" w:hAnsi="Times New Roman"/>
          <w:color w:val="0000FF"/>
          <w:sz w:val="20"/>
          <w:szCs w:val="20"/>
        </w:rPr>
        <w:t xml:space="preserve">, </w:t>
      </w:r>
      <w:r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Pr="00E665E5">
        <w:rPr>
          <w:rFonts w:ascii="Times New Roman" w:hAnsi="Times New Roman"/>
          <w:color w:val="0000FF"/>
          <w:sz w:val="20"/>
          <w:szCs w:val="20"/>
        </w:rPr>
        <w:t>30@</w:t>
      </w:r>
      <w:r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Pr="00E665E5">
        <w:rPr>
          <w:rFonts w:ascii="Times New Roman" w:hAnsi="Times New Roman"/>
          <w:color w:val="0000FF"/>
          <w:sz w:val="20"/>
          <w:szCs w:val="20"/>
        </w:rPr>
        <w:t>.</w:t>
      </w:r>
      <w:r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:rsidR="0018211C" w:rsidRDefault="00F0660C" w:rsidP="0018211C">
      <w:pPr>
        <w:spacing w:after="0"/>
        <w:jc w:val="center"/>
        <w:rPr>
          <w:rFonts w:ascii="Times New Roman" w:hAnsi="Times New Roman"/>
          <w:color w:val="0000FF"/>
          <w:sz w:val="20"/>
          <w:szCs w:val="20"/>
        </w:rPr>
      </w:pPr>
      <w:r w:rsidRPr="00F0660C">
        <w:rPr>
          <w:rFonts w:ascii="Times New Roman" w:hAnsi="Times New Roman"/>
          <w:sz w:val="20"/>
          <w:szCs w:val="20"/>
          <w:lang w:val="en-US" w:bidi="en-US"/>
        </w:rPr>
        <w:pict>
          <v:line id="_x0000_s1027" style="position:absolute;left:0;text-align:left;z-index:251658240" from="-14.4pt,5.7pt" to="503.85pt,5.7pt" strokecolor="blue" strokeweight="3pt"/>
        </w:pict>
      </w:r>
    </w:p>
    <w:p w:rsidR="0018211C" w:rsidRPr="00B7644A" w:rsidRDefault="004E55D4" w:rsidP="0018211C">
      <w:pPr>
        <w:tabs>
          <w:tab w:val="left" w:pos="6690"/>
        </w:tabs>
        <w:spacing w:after="0"/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</w:rPr>
        <w:t xml:space="preserve">  «28</w:t>
      </w:r>
      <w:r w:rsidR="0018211C" w:rsidRPr="00E665E5">
        <w:rPr>
          <w:rFonts w:ascii="Times New Roman" w:hAnsi="Times New Roman"/>
          <w:color w:val="0000FF"/>
        </w:rPr>
        <w:t>»_____</w:t>
      </w:r>
      <w:r>
        <w:rPr>
          <w:rFonts w:ascii="Times New Roman" w:hAnsi="Times New Roman"/>
          <w:color w:val="0000FF"/>
        </w:rPr>
        <w:t>02</w:t>
      </w:r>
      <w:r w:rsidR="0018211C" w:rsidRPr="00E665E5">
        <w:rPr>
          <w:rFonts w:ascii="Times New Roman" w:hAnsi="Times New Roman"/>
          <w:color w:val="0000FF"/>
        </w:rPr>
        <w:t>______</w:t>
      </w:r>
      <w:r w:rsidR="0018211C">
        <w:rPr>
          <w:rFonts w:ascii="Times New Roman" w:hAnsi="Times New Roman"/>
          <w:color w:val="0000FF"/>
        </w:rPr>
        <w:t xml:space="preserve"> 2020</w:t>
      </w:r>
      <w:r w:rsidR="0018211C" w:rsidRPr="00E665E5">
        <w:rPr>
          <w:rFonts w:ascii="Times New Roman" w:hAnsi="Times New Roman"/>
          <w:color w:val="0000FF"/>
        </w:rPr>
        <w:t xml:space="preserve"> г.</w:t>
      </w:r>
      <w:r w:rsidR="0018211C">
        <w:rPr>
          <w:rFonts w:ascii="Times New Roman" w:hAnsi="Times New Roman"/>
          <w:color w:val="0000FF"/>
        </w:rPr>
        <w:tab/>
        <w:t xml:space="preserve">                               </w:t>
      </w:r>
      <w:r w:rsidR="0018211C" w:rsidRPr="00E665E5">
        <w:rPr>
          <w:rFonts w:ascii="Times New Roman" w:hAnsi="Times New Roman"/>
          <w:color w:val="0000FF"/>
        </w:rPr>
        <w:t xml:space="preserve">№ </w:t>
      </w:r>
      <w:r>
        <w:rPr>
          <w:rFonts w:ascii="Times New Roman" w:hAnsi="Times New Roman"/>
          <w:color w:val="0000FF"/>
        </w:rPr>
        <w:t>37</w:t>
      </w:r>
    </w:p>
    <w:p w:rsidR="0018211C" w:rsidRDefault="0018211C" w:rsidP="0018211C">
      <w:pPr>
        <w:tabs>
          <w:tab w:val="left" w:pos="7395"/>
        </w:tabs>
        <w:spacing w:after="0"/>
        <w:ind w:right="141"/>
        <w:rPr>
          <w:rFonts w:ascii="Times New Roman" w:hAnsi="Times New Roman"/>
        </w:rPr>
      </w:pPr>
    </w:p>
    <w:p w:rsidR="00AC0D0B" w:rsidRDefault="00AC0D0B" w:rsidP="0018211C">
      <w:pPr>
        <w:tabs>
          <w:tab w:val="left" w:pos="7395"/>
        </w:tabs>
        <w:spacing w:after="0"/>
        <w:ind w:right="141"/>
        <w:rPr>
          <w:rFonts w:ascii="Times New Roman" w:hAnsi="Times New Roman"/>
        </w:rPr>
      </w:pPr>
    </w:p>
    <w:p w:rsidR="00191888" w:rsidRPr="0018211C" w:rsidRDefault="00191888" w:rsidP="001918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11C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191888" w:rsidRPr="0018211C" w:rsidRDefault="00191888" w:rsidP="0019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муниципального этапа </w:t>
      </w:r>
      <w:r w:rsidRPr="001821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республиканского конкурса</w:t>
      </w:r>
    </w:p>
    <w:p w:rsidR="00191888" w:rsidRPr="0018211C" w:rsidRDefault="00191888" w:rsidP="0019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«Лучший кабинет родного языка»</w:t>
      </w:r>
    </w:p>
    <w:p w:rsidR="00191888" w:rsidRPr="0018211C" w:rsidRDefault="00191888" w:rsidP="001918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888" w:rsidRPr="0018211C" w:rsidRDefault="00191888" w:rsidP="00191888">
      <w:pPr>
        <w:shd w:val="clear" w:color="auto" w:fill="FFFFFF"/>
        <w:tabs>
          <w:tab w:val="left" w:pos="7738"/>
        </w:tabs>
        <w:spacing w:before="158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hyperlink r:id="rId6" w:history="1">
        <w:r w:rsidRPr="0018211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приказа </w:t>
        </w:r>
        <w:proofErr w:type="spellStart"/>
        <w:r w:rsidRPr="0018211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Минобрнауки</w:t>
        </w:r>
        <w:proofErr w:type="spellEnd"/>
        <w:r w:rsidRPr="0018211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РД </w:t>
        </w:r>
      </w:hyperlink>
      <w:r w:rsidRPr="0018211C">
        <w:rPr>
          <w:rFonts w:ascii="Times New Roman" w:hAnsi="Times New Roman" w:cs="Times New Roman"/>
          <w:sz w:val="28"/>
          <w:szCs w:val="28"/>
        </w:rPr>
        <w:t xml:space="preserve">№ </w:t>
      </w:r>
      <w:r w:rsidR="0018211C" w:rsidRPr="0018211C">
        <w:rPr>
          <w:rFonts w:ascii="Times New Roman" w:hAnsi="Times New Roman" w:cs="Times New Roman"/>
          <w:sz w:val="28"/>
          <w:szCs w:val="28"/>
        </w:rPr>
        <w:t>65-05/20 от 20 января 2020 г.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исполнение Плана мероприятий по реализации постановления Правительства Республики Дагестан «О дополнительных мерах по изучению русского языка и языков народов Республики Дагестан» от 15 октября 2015 г. № 289, в целях популяризации, сохранения и изучения родных языков, выявления уровня оснащенности кабинетов родного языка общеобразовательных организаций, распространения опыта работы с</w:t>
      </w:r>
      <w:proofErr w:type="gramEnd"/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инновационными технологиями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работающих педагогов</w:t>
      </w:r>
    </w:p>
    <w:p w:rsidR="00191888" w:rsidRPr="0018211C" w:rsidRDefault="00191888" w:rsidP="00191888">
      <w:pPr>
        <w:shd w:val="clear" w:color="auto" w:fill="FFFFFF"/>
        <w:tabs>
          <w:tab w:val="left" w:pos="7738"/>
        </w:tabs>
        <w:spacing w:before="158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91888" w:rsidRPr="0018211C" w:rsidRDefault="00191888" w:rsidP="001918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82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ПРИКАЗЫВАЮ:</w:t>
      </w:r>
    </w:p>
    <w:p w:rsidR="00191888" w:rsidRPr="00AC0D0B" w:rsidRDefault="00191888" w:rsidP="0018211C">
      <w:pPr>
        <w:pStyle w:val="a4"/>
        <w:numPr>
          <w:ilvl w:val="0"/>
          <w:numId w:val="1"/>
        </w:numPr>
        <w:shd w:val="clear" w:color="auto" w:fill="FFFFFF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муниципальный этап республиканского конкурса «Лучший кабинет родного языка» среди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общеобразовательных учреждений 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Буйнакского района 25 марта 2020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Pr="001821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0D0B">
        <w:rPr>
          <w:rFonts w:ascii="Times New Roman" w:hAnsi="Times New Roman" w:cs="Times New Roman"/>
          <w:sz w:val="28"/>
          <w:szCs w:val="28"/>
        </w:rPr>
        <w:t>В ходе конкурса оценивается "Визитная кар</w:t>
      </w:r>
      <w:r w:rsidR="0018211C" w:rsidRPr="00AC0D0B">
        <w:rPr>
          <w:rFonts w:ascii="Times New Roman" w:hAnsi="Times New Roman" w:cs="Times New Roman"/>
          <w:sz w:val="28"/>
          <w:szCs w:val="28"/>
        </w:rPr>
        <w:t>точка кабинета" (устно на русском</w:t>
      </w:r>
      <w:r w:rsidRPr="00AC0D0B">
        <w:rPr>
          <w:rFonts w:ascii="Times New Roman" w:hAnsi="Times New Roman" w:cs="Times New Roman"/>
          <w:sz w:val="28"/>
          <w:szCs w:val="28"/>
        </w:rPr>
        <w:t xml:space="preserve"> языке), включающая в себя презентацию кабинета (видеоролик экскурсии по кабинету (5-7 мин.)).</w:t>
      </w:r>
      <w:r w:rsidR="009C2C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C2C3B">
        <w:rPr>
          <w:rFonts w:ascii="Times New Roman" w:hAnsi="Times New Roman" w:cs="Times New Roman"/>
          <w:sz w:val="28"/>
          <w:szCs w:val="28"/>
        </w:rPr>
        <w:t>(Приложение №1)</w:t>
      </w:r>
    </w:p>
    <w:p w:rsidR="00191888" w:rsidRPr="0018211C" w:rsidRDefault="00191888" w:rsidP="00191888">
      <w:pPr>
        <w:pStyle w:val="a4"/>
        <w:numPr>
          <w:ilvl w:val="0"/>
          <w:numId w:val="1"/>
        </w:numPr>
        <w:shd w:val="clear" w:color="auto" w:fill="FFFFFF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hAnsi="Times New Roman" w:cs="Times New Roman"/>
          <w:sz w:val="28"/>
          <w:szCs w:val="28"/>
        </w:rPr>
        <w:t>Заявки на участие  в конкурсе (форма заявки прилагается) подать в упр</w:t>
      </w:r>
      <w:r w:rsidR="0018211C" w:rsidRPr="0018211C">
        <w:rPr>
          <w:rFonts w:ascii="Times New Roman" w:hAnsi="Times New Roman" w:cs="Times New Roman"/>
          <w:sz w:val="28"/>
          <w:szCs w:val="28"/>
        </w:rPr>
        <w:t>авление обр</w:t>
      </w:r>
      <w:r w:rsidR="00FC5B0D">
        <w:rPr>
          <w:rFonts w:ascii="Times New Roman" w:hAnsi="Times New Roman" w:cs="Times New Roman"/>
          <w:sz w:val="28"/>
          <w:szCs w:val="28"/>
        </w:rPr>
        <w:t xml:space="preserve">азования в срок до </w:t>
      </w:r>
      <w:r w:rsidR="0018211C" w:rsidRPr="0018211C">
        <w:rPr>
          <w:rFonts w:ascii="Times New Roman" w:hAnsi="Times New Roman" w:cs="Times New Roman"/>
          <w:sz w:val="28"/>
          <w:szCs w:val="28"/>
        </w:rPr>
        <w:t>16 марта 2020</w:t>
      </w:r>
      <w:r w:rsidRPr="0018211C">
        <w:rPr>
          <w:rFonts w:ascii="Times New Roman" w:hAnsi="Times New Roman" w:cs="Times New Roman"/>
          <w:sz w:val="28"/>
          <w:szCs w:val="28"/>
        </w:rPr>
        <w:t xml:space="preserve"> г. на </w:t>
      </w:r>
      <w:r w:rsidRPr="001821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211C">
        <w:rPr>
          <w:rFonts w:ascii="Times New Roman" w:hAnsi="Times New Roman" w:cs="Times New Roman"/>
          <w:sz w:val="28"/>
          <w:szCs w:val="28"/>
        </w:rPr>
        <w:t>-</w:t>
      </w:r>
      <w:r w:rsidRPr="0018211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8211C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kurbanovabruo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18211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1821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91888" w:rsidRPr="0018211C" w:rsidRDefault="00191888" w:rsidP="00191888">
      <w:pPr>
        <w:shd w:val="clear" w:color="auto" w:fill="FFFFFF"/>
        <w:spacing w:after="0" w:line="240" w:lineRule="auto"/>
        <w:ind w:left="1362" w:hanging="7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Ответственность за организацию и подведение </w:t>
      </w:r>
      <w:r w:rsidR="00A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 конкурса возложить на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методиста М.Курбанову.</w:t>
      </w:r>
    </w:p>
    <w:p w:rsidR="00191888" w:rsidRPr="0018211C" w:rsidRDefault="00191888" w:rsidP="001918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    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 оставляю за собой. </w:t>
      </w:r>
    </w:p>
    <w:p w:rsidR="00191888" w:rsidRPr="0018211C" w:rsidRDefault="00191888" w:rsidP="001918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888" w:rsidRPr="0018211C" w:rsidRDefault="00191888" w:rsidP="001918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888" w:rsidRPr="0018211C" w:rsidRDefault="00191888" w:rsidP="001918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888" w:rsidRPr="0018211C" w:rsidRDefault="0018211C" w:rsidP="001918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 xml:space="preserve"> Начальник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>А.Залимханова</w:t>
      </w:r>
      <w:proofErr w:type="spellEnd"/>
    </w:p>
    <w:p w:rsidR="00191888" w:rsidRPr="0018211C" w:rsidRDefault="00191888" w:rsidP="00D912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888" w:rsidRPr="0018211C" w:rsidRDefault="00191888" w:rsidP="001918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18211C">
        <w:rPr>
          <w:rFonts w:ascii="Times New Roman" w:hAnsi="Times New Roman" w:cs="Times New Roman"/>
          <w:szCs w:val="28"/>
        </w:rPr>
        <w:t xml:space="preserve">         </w:t>
      </w:r>
      <w:r w:rsidR="00CC655D" w:rsidRPr="0018211C">
        <w:rPr>
          <w:rFonts w:ascii="Times New Roman" w:hAnsi="Times New Roman" w:cs="Times New Roman"/>
          <w:szCs w:val="28"/>
        </w:rPr>
        <w:t xml:space="preserve">    Курбанова Марина Гамзатовна</w:t>
      </w:r>
    </w:p>
    <w:p w:rsidR="00191888" w:rsidRPr="0018211C" w:rsidRDefault="00191888" w:rsidP="001918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8211C">
        <w:rPr>
          <w:rFonts w:ascii="Times New Roman" w:hAnsi="Times New Roman" w:cs="Times New Roman"/>
          <w:szCs w:val="28"/>
        </w:rPr>
        <w:t xml:space="preserve">                       8928</w:t>
      </w:r>
      <w:r w:rsidR="0018211C">
        <w:rPr>
          <w:rFonts w:ascii="Times New Roman" w:hAnsi="Times New Roman" w:cs="Times New Roman"/>
          <w:szCs w:val="28"/>
        </w:rPr>
        <w:t>2491322</w:t>
      </w:r>
    </w:p>
    <w:p w:rsidR="00191888" w:rsidRPr="0018211C" w:rsidRDefault="00191888" w:rsidP="00191888">
      <w:pPr>
        <w:shd w:val="clear" w:color="auto" w:fill="FFFFFF"/>
        <w:tabs>
          <w:tab w:val="center" w:pos="4961"/>
        </w:tabs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8211C">
        <w:rPr>
          <w:rFonts w:ascii="Times New Roman" w:hAnsi="Times New Roman" w:cs="Times New Roman"/>
          <w:szCs w:val="24"/>
        </w:rPr>
        <w:tab/>
      </w:r>
    </w:p>
    <w:p w:rsidR="00CF69F2" w:rsidRPr="00CF69F2" w:rsidRDefault="00CF69F2" w:rsidP="00CF69F2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CF69F2">
        <w:rPr>
          <w:rFonts w:ascii="Times New Roman" w:hAnsi="Times New Roman" w:cs="Times New Roman"/>
          <w:sz w:val="24"/>
          <w:szCs w:val="28"/>
        </w:rPr>
        <w:lastRenderedPageBreak/>
        <w:t>Приложение №1</w:t>
      </w:r>
    </w:p>
    <w:p w:rsidR="00CF69F2" w:rsidRPr="00CF69F2" w:rsidRDefault="00CF69F2" w:rsidP="00CF69F2">
      <w:pPr>
        <w:spacing w:after="0"/>
        <w:ind w:firstLine="567"/>
        <w:jc w:val="center"/>
        <w:outlineLvl w:val="1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CF69F2">
        <w:rPr>
          <w:rFonts w:ascii="Times New Roman" w:hAnsi="Times New Roman" w:cs="Times New Roman"/>
          <w:b/>
          <w:kern w:val="36"/>
          <w:sz w:val="28"/>
          <w:szCs w:val="28"/>
        </w:rPr>
        <w:t>Положение</w:t>
      </w:r>
    </w:p>
    <w:p w:rsidR="00CF69F2" w:rsidRPr="00CF69F2" w:rsidRDefault="00CF69F2" w:rsidP="00CF69F2">
      <w:pPr>
        <w:spacing w:after="0"/>
        <w:ind w:firstLine="567"/>
        <w:jc w:val="center"/>
        <w:outlineLvl w:val="1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CF69F2">
        <w:rPr>
          <w:rFonts w:ascii="Times New Roman" w:hAnsi="Times New Roman" w:cs="Times New Roman"/>
          <w:b/>
          <w:kern w:val="36"/>
          <w:sz w:val="28"/>
          <w:szCs w:val="28"/>
        </w:rPr>
        <w:t>о муниципальном этапе республиканского конкурса</w:t>
      </w:r>
    </w:p>
    <w:p w:rsidR="00CF69F2" w:rsidRPr="00CF69F2" w:rsidRDefault="00CF69F2" w:rsidP="00CF69F2">
      <w:pPr>
        <w:spacing w:after="0"/>
        <w:ind w:firstLine="567"/>
        <w:jc w:val="center"/>
        <w:outlineLvl w:val="1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CF69F2">
        <w:rPr>
          <w:rFonts w:ascii="Times New Roman" w:hAnsi="Times New Roman" w:cs="Times New Roman"/>
          <w:b/>
          <w:kern w:val="36"/>
          <w:sz w:val="28"/>
          <w:szCs w:val="28"/>
        </w:rPr>
        <w:t>«Лучший кабинет родного языка»</w:t>
      </w:r>
    </w:p>
    <w:p w:rsidR="00CF69F2" w:rsidRPr="00CF69F2" w:rsidRDefault="00CF69F2" w:rsidP="00CF69F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9F2" w:rsidRPr="00CF69F2" w:rsidRDefault="00CF69F2" w:rsidP="00CF69F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Общие положения </w:t>
      </w:r>
    </w:p>
    <w:p w:rsidR="00CF69F2" w:rsidRPr="00CF69F2" w:rsidRDefault="00CF69F2" w:rsidP="00CF6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ab/>
      </w:r>
      <w:r w:rsidRPr="00CF69F2">
        <w:rPr>
          <w:rFonts w:ascii="Times New Roman" w:hAnsi="Times New Roman" w:cs="Times New Roman"/>
          <w:kern w:val="36"/>
          <w:sz w:val="28"/>
          <w:szCs w:val="28"/>
        </w:rPr>
        <w:t>Муниципальный этап республиканского</w:t>
      </w:r>
      <w:r w:rsidRPr="00CF69F2">
        <w:rPr>
          <w:rFonts w:ascii="Times New Roman" w:hAnsi="Times New Roman" w:cs="Times New Roman"/>
          <w:sz w:val="28"/>
          <w:szCs w:val="28"/>
        </w:rPr>
        <w:t xml:space="preserve"> конкурса «Лучший кабинет родного языка» (далее - Конкурс) направлен на развитие творческой деятельности учителей родного языка, рост профессионального мастерства педагогических работников, поддержку инновационных разработок и технологий по родным языкам.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Учредители </w:t>
      </w:r>
      <w:r w:rsidRPr="00CF69F2">
        <w:rPr>
          <w:rFonts w:ascii="Times New Roman" w:hAnsi="Times New Roman" w:cs="Times New Roman"/>
          <w:b/>
          <w:kern w:val="36"/>
          <w:sz w:val="28"/>
          <w:szCs w:val="28"/>
        </w:rPr>
        <w:t>муниципального этапа республиканского конкурса</w:t>
      </w:r>
      <w:r w:rsidRPr="00CF69F2">
        <w:rPr>
          <w:rFonts w:ascii="Times New Roman" w:hAnsi="Times New Roman" w:cs="Times New Roman"/>
          <w:b/>
          <w:sz w:val="28"/>
          <w:szCs w:val="28"/>
        </w:rPr>
        <w:t>:</w:t>
      </w:r>
      <w:r w:rsidRPr="00CF69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>Управление образования Буйнакского района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2. Основные цели и задачи Конкурса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2.1. Конкурс проводится в целях: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повышения престижа родных языков и литератур;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 выявления </w:t>
      </w:r>
      <w:proofErr w:type="gramStart"/>
      <w:r w:rsidRPr="00CF69F2">
        <w:rPr>
          <w:rFonts w:ascii="Times New Roman" w:hAnsi="Times New Roman" w:cs="Times New Roman"/>
          <w:sz w:val="28"/>
          <w:szCs w:val="28"/>
        </w:rPr>
        <w:t>уровня оснащенности кабинетов родного языка общеобразовательных учреждений Буйнакского</w:t>
      </w:r>
      <w:proofErr w:type="gramEnd"/>
      <w:r w:rsidRPr="00CF69F2">
        <w:rPr>
          <w:rFonts w:ascii="Times New Roman" w:hAnsi="Times New Roman" w:cs="Times New Roman"/>
          <w:sz w:val="28"/>
          <w:szCs w:val="28"/>
        </w:rPr>
        <w:t xml:space="preserve"> района, распространения опыта работы с инновационными технологиями творчески работающих педагогов.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2.2. Основными задачами Конкурса являются: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выявление эффективных технологий работы педагогов родных языков и литературы, стимулирование их профессионального роста;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распространение положительного опыта работы зав. кабинетами родного языка;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укрепление материально-технической базы кабинетов родного языка. </w:t>
      </w:r>
    </w:p>
    <w:p w:rsidR="00CF69F2" w:rsidRPr="00CF69F2" w:rsidRDefault="00CF69F2" w:rsidP="00CF69F2">
      <w:pPr>
        <w:spacing w:after="0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69F2" w:rsidRPr="00CF69F2" w:rsidRDefault="00CF69F2" w:rsidP="00CF69F2">
      <w:pPr>
        <w:spacing w:after="0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3. Организация и сроки проведения Конкурса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>3.1. Конкурс проводится 25 марта 2020 г. на базе  Буйнакского районного центра одаренности.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4. Участники Конкурса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>Участниками республиканского Конкурса являются заведующие кабинетами (учителя) родного языка и литературы общеобразовательных учреждений Буйнакского района.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5. Критерии оценивания кабинетов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В ходе конкурса учитывается не только соответствие кабинета современным требованиям, но и умение учителя презентовать свой кабинет: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69F2">
        <w:rPr>
          <w:rFonts w:ascii="Times New Roman" w:hAnsi="Times New Roman" w:cs="Times New Roman"/>
          <w:b/>
          <w:i/>
          <w:sz w:val="28"/>
          <w:szCs w:val="28"/>
        </w:rPr>
        <w:t xml:space="preserve">1.Оформление кабинета: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lastRenderedPageBreak/>
        <w:t xml:space="preserve">- художественное оформление кабинета, отражающее специфику учебных предметов, национальный колорит;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постоянные экспозиции по профилю кабинета;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временные тематические экспозиции;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экспозиция, посвященная знаменательным датам.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69F2">
        <w:rPr>
          <w:rFonts w:ascii="Times New Roman" w:hAnsi="Times New Roman" w:cs="Times New Roman"/>
          <w:b/>
          <w:i/>
          <w:sz w:val="28"/>
          <w:szCs w:val="28"/>
        </w:rPr>
        <w:t>2. Документация кабинета</w:t>
      </w:r>
      <w:r w:rsidRPr="00CF69F2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планирование работы кабинета;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перспективный план работы кабинета.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69F2">
        <w:rPr>
          <w:rFonts w:ascii="Times New Roman" w:hAnsi="Times New Roman" w:cs="Times New Roman"/>
          <w:b/>
          <w:i/>
          <w:sz w:val="28"/>
          <w:szCs w:val="28"/>
        </w:rPr>
        <w:t xml:space="preserve">3. Лаборатория учителя родного языка и литературы: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демонстрационный материал: таблицы, карты, наглядные пособия, раздаточный материал;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наличие современных учебно-методических комплексов, в том числе компьютерных;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 - наличие методических рекомендаций и пособий, в том числе региональные национальные печатные СМИ;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технические средства обучения и их использование в образовательном процессе.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69F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CF69F2">
        <w:rPr>
          <w:rFonts w:ascii="Times New Roman" w:hAnsi="Times New Roman" w:cs="Times New Roman"/>
          <w:i/>
          <w:sz w:val="28"/>
          <w:szCs w:val="28"/>
        </w:rPr>
        <w:t>.</w:t>
      </w:r>
      <w:r w:rsidRPr="00CF69F2">
        <w:rPr>
          <w:rFonts w:ascii="Times New Roman" w:hAnsi="Times New Roman" w:cs="Times New Roman"/>
          <w:b/>
          <w:i/>
          <w:sz w:val="28"/>
          <w:szCs w:val="28"/>
        </w:rPr>
        <w:t xml:space="preserve">Книжный фонд кабинета: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оснащение кабинета словарями и справочной литературой на родном языке;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оснащение кабинета учебными пособиями по родному языку и литературе;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наличие тематических списков рекомендуемой литературы для самостоятельного чтения учащихся;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наличие материалов по внеклассной работе;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наличие материалов по работе с одаренными детьми;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- творческие работы учащихся.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6. Условия проведения муниципального этапа республиканского Конкурса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В ходе Конкурса оценивается "Визитная карточка кабинета" </w:t>
      </w:r>
      <w:r w:rsidRPr="00CF69F2">
        <w:rPr>
          <w:rFonts w:ascii="Times New Roman" w:hAnsi="Times New Roman" w:cs="Times New Roman"/>
          <w:b/>
          <w:sz w:val="28"/>
          <w:szCs w:val="28"/>
          <w:u w:val="single"/>
        </w:rPr>
        <w:t>(устно, на русском языке)</w:t>
      </w:r>
      <w:r w:rsidRPr="00CF69F2">
        <w:rPr>
          <w:rFonts w:ascii="Times New Roman" w:hAnsi="Times New Roman" w:cs="Times New Roman"/>
          <w:sz w:val="28"/>
          <w:szCs w:val="28"/>
        </w:rPr>
        <w:t>, включающая в себя презентацию кабинета (видеоролик экскурсии по кабинету (5 – 7 мин.)).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7. Подведение итогов Конкурса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На основе оценок жюри будут определены победители и призеры Конкурса: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 xml:space="preserve">Решение Жюри является окончательным. 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t>По итогам Конкурса победителям и призерам Конкурса вручаются дипломы.</w:t>
      </w: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9F2" w:rsidRPr="00CF69F2" w:rsidRDefault="00CF69F2" w:rsidP="00CF69F2">
      <w:pPr>
        <w:spacing w:after="0"/>
        <w:ind w:firstLine="567"/>
        <w:jc w:val="both"/>
        <w:rPr>
          <w:rFonts w:ascii="Times New Roman" w:hAnsi="Times New Roman" w:cs="Times New Roman"/>
          <w:color w:val="2D3038"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>8</w:t>
      </w:r>
      <w:r w:rsidRPr="00CF69F2">
        <w:rPr>
          <w:rFonts w:ascii="Times New Roman" w:hAnsi="Times New Roman" w:cs="Times New Roman"/>
          <w:sz w:val="28"/>
          <w:szCs w:val="28"/>
        </w:rPr>
        <w:t xml:space="preserve">. </w:t>
      </w:r>
      <w:r w:rsidRPr="00CF69F2">
        <w:rPr>
          <w:rFonts w:ascii="Times New Roman" w:hAnsi="Times New Roman" w:cs="Times New Roman"/>
          <w:b/>
          <w:sz w:val="28"/>
          <w:szCs w:val="28"/>
        </w:rPr>
        <w:t>Заявки на участие</w:t>
      </w:r>
      <w:r w:rsidRPr="00CF69F2">
        <w:rPr>
          <w:rFonts w:ascii="Times New Roman" w:hAnsi="Times New Roman" w:cs="Times New Roman"/>
          <w:sz w:val="28"/>
          <w:szCs w:val="28"/>
        </w:rPr>
        <w:t xml:space="preserve"> в конкурсе (форма заявки прилагается) подаются в срок до 16 марта 2020 г. на </w:t>
      </w:r>
      <w:r w:rsidRPr="00CF69F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69F2">
        <w:rPr>
          <w:rFonts w:ascii="Times New Roman" w:hAnsi="Times New Roman" w:cs="Times New Roman"/>
          <w:sz w:val="28"/>
          <w:szCs w:val="28"/>
        </w:rPr>
        <w:t>-</w:t>
      </w:r>
      <w:r w:rsidRPr="00CF69F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F69F2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CF69F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kurbanovabruo</w:t>
        </w:r>
        <w:r w:rsidRPr="00CF69F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CF69F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CF69F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F69F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CF69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CF69F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F69F2" w:rsidRPr="00CF69F2" w:rsidRDefault="00F0660C" w:rsidP="00CF69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9" o:title=""/>
          </v:shape>
          <w:control r:id="rId10" w:name="DefaultOcxName1" w:shapeid="_x0000_i1028"/>
        </w:object>
      </w:r>
    </w:p>
    <w:p w:rsidR="0018211C" w:rsidRPr="00CF69F2" w:rsidRDefault="00CF69F2" w:rsidP="00CF6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CF69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sectPr w:rsidR="0018211C" w:rsidRPr="00CF69F2" w:rsidSect="0018211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1325"/>
    <w:multiLevelType w:val="hybridMultilevel"/>
    <w:tmpl w:val="16E82550"/>
    <w:lvl w:ilvl="0" w:tplc="0A3ACC6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CE1774"/>
    <w:multiLevelType w:val="hybridMultilevel"/>
    <w:tmpl w:val="69BCB2C8"/>
    <w:lvl w:ilvl="0" w:tplc="52783D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888"/>
    <w:rsid w:val="00063C9D"/>
    <w:rsid w:val="0018211C"/>
    <w:rsid w:val="00191888"/>
    <w:rsid w:val="004C297E"/>
    <w:rsid w:val="004E55D4"/>
    <w:rsid w:val="006E0BAA"/>
    <w:rsid w:val="00703E9A"/>
    <w:rsid w:val="007561BD"/>
    <w:rsid w:val="007C661A"/>
    <w:rsid w:val="009C2C3B"/>
    <w:rsid w:val="00AC0D0B"/>
    <w:rsid w:val="00B40B0F"/>
    <w:rsid w:val="00B70F80"/>
    <w:rsid w:val="00CC655D"/>
    <w:rsid w:val="00CF69F2"/>
    <w:rsid w:val="00D9126B"/>
    <w:rsid w:val="00F0660C"/>
    <w:rsid w:val="00FC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18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918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1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8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banovabruo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urbanovabruo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gminobr.ru/documenty/prikazi_minobrnauki_rd/prikaz_38860117_ot_12_dekabrya_2017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Marina_zam</dc:creator>
  <cp:keywords/>
  <dc:description/>
  <cp:lastModifiedBy>Marina_zam</cp:lastModifiedBy>
  <cp:revision>15</cp:revision>
  <cp:lastPrinted>2020-02-27T15:19:00Z</cp:lastPrinted>
  <dcterms:created xsi:type="dcterms:W3CDTF">2019-03-22T09:53:00Z</dcterms:created>
  <dcterms:modified xsi:type="dcterms:W3CDTF">2020-03-02T14:51:00Z</dcterms:modified>
</cp:coreProperties>
</file>